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 xml:space="preserve">Module </w:t>
      </w:r>
      <w:r w:rsidR="00DA32B5">
        <w:rPr>
          <w:b/>
          <w:szCs w:val="19"/>
        </w:rPr>
        <w:t>8</w:t>
      </w:r>
      <w:r w:rsidRPr="00352DDA">
        <w:rPr>
          <w:b/>
          <w:szCs w:val="19"/>
        </w:rPr>
        <w:t xml:space="preserve"> – Introduction &amp; Overview</w:t>
      </w: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>Scenarios</w:t>
      </w: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</w:p>
    <w:p w:rsidR="005A505D" w:rsidRPr="00352DDA" w:rsidRDefault="005A505D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>Throughout the competition day, each team can expect to receive a series of ‘real life’ questions to your ASC email. These questions will be themed to ask about various construction topics and require fast-paced, professional responses to mimic the day-to-day barrage you will experience as a young project engineer in the working world.</w:t>
      </w:r>
    </w:p>
    <w:p w:rsidR="005A505D" w:rsidRPr="00352DDA" w:rsidRDefault="005A505D" w:rsidP="00352DDA">
      <w:pPr>
        <w:spacing w:after="0"/>
        <w:contextualSpacing/>
        <w:rPr>
          <w:szCs w:val="19"/>
        </w:rPr>
      </w:pPr>
    </w:p>
    <w:p w:rsidR="005A505D" w:rsidRPr="00352DDA" w:rsidRDefault="00753D95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 xml:space="preserve">Just as is with the ASC competition </w:t>
      </w:r>
      <w:proofErr w:type="gramStart"/>
      <w:r w:rsidRPr="00352DDA">
        <w:rPr>
          <w:szCs w:val="19"/>
        </w:rPr>
        <w:t>as a whole, each</w:t>
      </w:r>
      <w:proofErr w:type="gramEnd"/>
      <w:r w:rsidRPr="00352DDA">
        <w:rPr>
          <w:szCs w:val="19"/>
        </w:rPr>
        <w:t xml:space="preserve"> scenario is primarily written to be an educational experience by introducing students to common construction topics such as value engineering, site logistics, safety, innovation, etc. </w:t>
      </w:r>
    </w:p>
    <w:p w:rsidR="00753D95" w:rsidRPr="00352DDA" w:rsidRDefault="00753D95" w:rsidP="00352DDA">
      <w:pPr>
        <w:spacing w:after="0"/>
        <w:contextualSpacing/>
        <w:rPr>
          <w:szCs w:val="19"/>
        </w:rPr>
      </w:pPr>
    </w:p>
    <w:p w:rsidR="00753D95" w:rsidRPr="00352DDA" w:rsidRDefault="00753D95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>High scoring responses will have the following characteristics:</w:t>
      </w:r>
    </w:p>
    <w:p w:rsidR="00753D95" w:rsidRPr="00352DDA" w:rsidRDefault="007D38B2" w:rsidP="00352DDA">
      <w:pPr>
        <w:pStyle w:val="ListParagraph"/>
        <w:numPr>
          <w:ilvl w:val="0"/>
          <w:numId w:val="4"/>
        </w:numPr>
        <w:spacing w:after="0"/>
        <w:rPr>
          <w:szCs w:val="19"/>
        </w:rPr>
      </w:pPr>
      <w:r w:rsidRPr="00352DDA">
        <w:rPr>
          <w:szCs w:val="19"/>
        </w:rPr>
        <w:t xml:space="preserve">Responses received </w:t>
      </w:r>
      <w:r w:rsidR="00753D95" w:rsidRPr="00352DDA">
        <w:rPr>
          <w:szCs w:val="19"/>
        </w:rPr>
        <w:t>on, or before, the mandatory deadline</w:t>
      </w:r>
      <w:r w:rsidRPr="00352DDA">
        <w:rPr>
          <w:szCs w:val="19"/>
        </w:rPr>
        <w:t xml:space="preserve"> provided in the email body</w:t>
      </w:r>
    </w:p>
    <w:p w:rsidR="00753D95" w:rsidRPr="00352DDA" w:rsidRDefault="00753D95" w:rsidP="00352DDA">
      <w:pPr>
        <w:pStyle w:val="ListParagraph"/>
        <w:numPr>
          <w:ilvl w:val="0"/>
          <w:numId w:val="4"/>
        </w:numPr>
        <w:spacing w:after="0"/>
        <w:rPr>
          <w:szCs w:val="19"/>
        </w:rPr>
      </w:pPr>
      <w:r w:rsidRPr="00352DDA">
        <w:rPr>
          <w:szCs w:val="19"/>
        </w:rPr>
        <w:t>Professional, business-oriented tone</w:t>
      </w:r>
      <w:r w:rsidR="007D38B2" w:rsidRPr="00352DDA">
        <w:rPr>
          <w:szCs w:val="19"/>
        </w:rPr>
        <w:t xml:space="preserve"> and formatting</w:t>
      </w:r>
      <w:r w:rsidRPr="00352DDA">
        <w:rPr>
          <w:szCs w:val="19"/>
        </w:rPr>
        <w:t xml:space="preserve"> that you would feel comfortable sending to your company’s upper management team</w:t>
      </w:r>
    </w:p>
    <w:p w:rsidR="00753D95" w:rsidRPr="00352DDA" w:rsidRDefault="007D38B2" w:rsidP="00352DDA">
      <w:pPr>
        <w:pStyle w:val="ListParagraph"/>
        <w:numPr>
          <w:ilvl w:val="0"/>
          <w:numId w:val="4"/>
        </w:numPr>
        <w:spacing w:after="0"/>
        <w:rPr>
          <w:szCs w:val="19"/>
        </w:rPr>
      </w:pPr>
      <w:r w:rsidRPr="00352DDA">
        <w:rPr>
          <w:szCs w:val="19"/>
        </w:rPr>
        <w:t>Well-developed responses that dive deeper into the issues and express thorough understanding of the topics</w:t>
      </w: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bookmarkStart w:id="0" w:name="_GoBack"/>
      <w:bookmarkEnd w:id="0"/>
    </w:p>
    <w:sectPr w:rsidR="005A505D" w:rsidRPr="0035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3229"/>
    <w:multiLevelType w:val="hybridMultilevel"/>
    <w:tmpl w:val="F202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A14"/>
    <w:multiLevelType w:val="hybridMultilevel"/>
    <w:tmpl w:val="AEF8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704"/>
    <w:multiLevelType w:val="hybridMultilevel"/>
    <w:tmpl w:val="6B7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4412"/>
    <w:multiLevelType w:val="hybridMultilevel"/>
    <w:tmpl w:val="7298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4ED2"/>
    <w:multiLevelType w:val="hybridMultilevel"/>
    <w:tmpl w:val="32EC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00036"/>
    <w:multiLevelType w:val="hybridMultilevel"/>
    <w:tmpl w:val="69D4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F1"/>
    <w:rsid w:val="00024BFB"/>
    <w:rsid w:val="00026769"/>
    <w:rsid w:val="00097E74"/>
    <w:rsid w:val="001A6D86"/>
    <w:rsid w:val="00334005"/>
    <w:rsid w:val="00343262"/>
    <w:rsid w:val="00352DDA"/>
    <w:rsid w:val="003825BE"/>
    <w:rsid w:val="0038563B"/>
    <w:rsid w:val="003F3716"/>
    <w:rsid w:val="004530BF"/>
    <w:rsid w:val="00462ADB"/>
    <w:rsid w:val="0047162F"/>
    <w:rsid w:val="005217FF"/>
    <w:rsid w:val="00524AF3"/>
    <w:rsid w:val="005251C2"/>
    <w:rsid w:val="0055778B"/>
    <w:rsid w:val="005A505D"/>
    <w:rsid w:val="005F60F1"/>
    <w:rsid w:val="0063660B"/>
    <w:rsid w:val="00663131"/>
    <w:rsid w:val="006A5CAA"/>
    <w:rsid w:val="007163CA"/>
    <w:rsid w:val="00742B37"/>
    <w:rsid w:val="00753D95"/>
    <w:rsid w:val="00754BAE"/>
    <w:rsid w:val="007D38B2"/>
    <w:rsid w:val="008A62D2"/>
    <w:rsid w:val="00965AFD"/>
    <w:rsid w:val="009D22EC"/>
    <w:rsid w:val="00A01B7B"/>
    <w:rsid w:val="00A07411"/>
    <w:rsid w:val="00A647CC"/>
    <w:rsid w:val="00B01685"/>
    <w:rsid w:val="00BA5AC7"/>
    <w:rsid w:val="00C11161"/>
    <w:rsid w:val="00CC2F64"/>
    <w:rsid w:val="00D15FAA"/>
    <w:rsid w:val="00DA32B5"/>
    <w:rsid w:val="00EA63FA"/>
    <w:rsid w:val="00EC6816"/>
    <w:rsid w:val="00EF352F"/>
    <w:rsid w:val="00F401C5"/>
    <w:rsid w:val="00F747B6"/>
    <w:rsid w:val="00F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90FC"/>
  <w15:chartTrackingRefBased/>
  <w15:docId w15:val="{115619B2-BA0A-49E4-848E-EF74DFC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B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Haerr</dc:creator>
  <cp:keywords/>
  <dc:description/>
  <cp:lastModifiedBy>Taylor Banks</cp:lastModifiedBy>
  <cp:revision>21</cp:revision>
  <cp:lastPrinted>2016-12-23T22:41:00Z</cp:lastPrinted>
  <dcterms:created xsi:type="dcterms:W3CDTF">2016-01-22T21:30:00Z</dcterms:created>
  <dcterms:modified xsi:type="dcterms:W3CDTF">2018-02-03T02:19:00Z</dcterms:modified>
</cp:coreProperties>
</file>